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03AEB1" w14:textId="7D0DFA68" w:rsidR="004D2985" w:rsidRPr="00ED54C9" w:rsidRDefault="00ED54C9" w:rsidP="00ED54C9">
      <w:pPr>
        <w:tabs>
          <w:tab w:val="left" w:pos="6677"/>
        </w:tabs>
        <w:bidi/>
        <w:rPr>
          <w:rFonts w:cs="B Titr"/>
          <w:noProof/>
          <w:lang w:bidi="fa-IR"/>
        </w:rPr>
      </w:pPr>
      <w:r>
        <w:rPr>
          <w:noProof/>
          <w:rtl/>
        </w:rPr>
        <w:tab/>
      </w:r>
      <w:r w:rsidR="00EE40F0" w:rsidRPr="00EE40F0">
        <w:rPr>
          <w:rFonts w:cs="B Titr" w:hint="cs"/>
          <w:noProof/>
          <w:rtl/>
          <w:lang w:bidi="fa-IR"/>
        </w:rPr>
        <w:t>پیوست شماره 4-</w:t>
      </w:r>
      <w:r w:rsidR="00EE40F0">
        <w:rPr>
          <w:rFonts w:hint="cs"/>
          <w:noProof/>
          <w:rtl/>
        </w:rPr>
        <w:t xml:space="preserve"> </w:t>
      </w:r>
      <w:r w:rsidRPr="00ED54C9">
        <w:rPr>
          <w:rFonts w:cs="B Titr" w:hint="cs"/>
          <w:noProof/>
          <w:rtl/>
          <w:lang w:bidi="fa-IR"/>
        </w:rPr>
        <w:t>چک لیست پایش پیمانکار</w:t>
      </w:r>
    </w:p>
    <w:tbl>
      <w:tblPr>
        <w:bidiVisual/>
        <w:tblW w:w="0" w:type="auto"/>
        <w:tblInd w:w="284" w:type="dxa"/>
        <w:tblLook w:val="04A0" w:firstRow="1" w:lastRow="0" w:firstColumn="1" w:lastColumn="0" w:noHBand="0" w:noVBand="1"/>
      </w:tblPr>
      <w:tblGrid>
        <w:gridCol w:w="596"/>
        <w:gridCol w:w="4080"/>
        <w:gridCol w:w="850"/>
        <w:gridCol w:w="1559"/>
        <w:gridCol w:w="1618"/>
        <w:gridCol w:w="6595"/>
      </w:tblGrid>
      <w:tr w:rsidR="00935206" w:rsidRPr="003C2C03" w14:paraId="4A89EE0E" w14:textId="77777777" w:rsidTr="0048029F">
        <w:trPr>
          <w:trHeight w:val="100"/>
        </w:trPr>
        <w:tc>
          <w:tcPr>
            <w:tcW w:w="5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6519458" w14:textId="77777777" w:rsidR="00935206" w:rsidRPr="003C2C03" w:rsidRDefault="00935206" w:rsidP="0093520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3C2C03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ردیف</w:t>
            </w:r>
          </w:p>
        </w:tc>
        <w:tc>
          <w:tcPr>
            <w:tcW w:w="4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2B4B7DA" w14:textId="77777777" w:rsidR="00935206" w:rsidRPr="003C2C03" w:rsidRDefault="00935206" w:rsidP="0093520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3C2C03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اطلاعات  ساختار و فنی  مرکز 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9FE15C3" w14:textId="77777777" w:rsidR="00935206" w:rsidRPr="003C2C03" w:rsidRDefault="00935206" w:rsidP="0093520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3C2C03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امتیاز استاندارد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14:paraId="2395C570" w14:textId="77777777" w:rsidR="00935206" w:rsidRPr="003C2C03" w:rsidRDefault="00935206" w:rsidP="0093520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3C2C03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تاریخ :       </w:t>
            </w:r>
          </w:p>
        </w:tc>
        <w:tc>
          <w:tcPr>
            <w:tcW w:w="16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43C42D3C" w14:textId="77777777" w:rsidR="00935206" w:rsidRPr="003C2C03" w:rsidRDefault="00935206" w:rsidP="0093520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3C2C03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مستندات لازم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8081E94" w14:textId="77777777" w:rsidR="00935206" w:rsidRPr="003C2C03" w:rsidRDefault="00935206" w:rsidP="0093520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  <w:rtl/>
              </w:rPr>
            </w:pPr>
            <w:r w:rsidRPr="003C2C03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نحوه محاسبه</w:t>
            </w:r>
          </w:p>
        </w:tc>
      </w:tr>
      <w:tr w:rsidR="00935206" w:rsidRPr="003C2C03" w14:paraId="6A718DA8" w14:textId="77777777" w:rsidTr="0048029F">
        <w:trPr>
          <w:trHeight w:val="204"/>
        </w:trPr>
        <w:tc>
          <w:tcPr>
            <w:tcW w:w="5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7E6435" w14:textId="77777777" w:rsidR="00935206" w:rsidRPr="003C2C03" w:rsidRDefault="00935206" w:rsidP="00935206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D705EC" w14:textId="77777777" w:rsidR="00935206" w:rsidRPr="003C2C03" w:rsidRDefault="00935206" w:rsidP="00935206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0AD8D8" w14:textId="77777777" w:rsidR="00935206" w:rsidRPr="003C2C03" w:rsidRDefault="00935206" w:rsidP="00935206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14:paraId="2A2DB375" w14:textId="77777777" w:rsidR="00935206" w:rsidRPr="003C2C03" w:rsidRDefault="00935206" w:rsidP="0093520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3C2C03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امتیاز کسب شده:</w:t>
            </w:r>
          </w:p>
        </w:tc>
        <w:tc>
          <w:tcPr>
            <w:tcW w:w="1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364A52F1" w14:textId="77777777" w:rsidR="00935206" w:rsidRPr="003C2C03" w:rsidRDefault="00935206" w:rsidP="00935206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5CAD4F" w14:textId="77777777" w:rsidR="00935206" w:rsidRPr="003C2C03" w:rsidRDefault="00935206" w:rsidP="00935206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</w:p>
        </w:tc>
      </w:tr>
      <w:tr w:rsidR="00935206" w:rsidRPr="003C2C03" w14:paraId="6E6E1317" w14:textId="77777777" w:rsidTr="00E95FE9">
        <w:trPr>
          <w:trHeight w:val="127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545DB2" w14:textId="77777777" w:rsidR="00935206" w:rsidRPr="003C2C03" w:rsidRDefault="000A1ED7" w:rsidP="0093520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1</w:t>
            </w:r>
          </w:p>
        </w:tc>
        <w:tc>
          <w:tcPr>
            <w:tcW w:w="4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C9B2C36" w14:textId="77777777" w:rsidR="00935206" w:rsidRPr="006B0DBE" w:rsidRDefault="002278DC" w:rsidP="00E95FE9">
            <w:pPr>
              <w:bidi/>
              <w:spacing w:after="0" w:line="192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6B0DBE">
              <w:rPr>
                <w:rFonts w:ascii="Calibri" w:eastAsia="Calibri" w:hAnsi="Calibri" w:cs="B Nazanin" w:hint="cs"/>
                <w:b/>
                <w:bCs/>
                <w:color w:val="000000" w:themeColor="text1"/>
                <w:kern w:val="16"/>
                <w:sz w:val="20"/>
                <w:szCs w:val="20"/>
                <w:shd w:val="clear" w:color="auto" w:fill="FFFFFF"/>
                <w:rtl/>
              </w:rPr>
              <w:t xml:space="preserve">کلیه </w:t>
            </w:r>
            <w:r w:rsidRPr="006B0DBE">
              <w:rPr>
                <w:rFonts w:ascii="Calibri" w:eastAsia="Calibri" w:hAnsi="Calibri" w:cs="B Nazanin" w:hint="cs"/>
                <w:b/>
                <w:bCs/>
                <w:color w:val="000000" w:themeColor="text1"/>
                <w:kern w:val="16"/>
                <w:sz w:val="20"/>
                <w:szCs w:val="20"/>
                <w:rtl/>
              </w:rPr>
              <w:t xml:space="preserve">اطلاعات از جمله مندرجات در سامانه </w:t>
            </w:r>
            <w:r w:rsidRPr="006B0DBE">
              <w:rPr>
                <w:rFonts w:cs="B Nazanin" w:hint="cs"/>
                <w:b/>
                <w:bCs/>
                <w:color w:val="000000" w:themeColor="text1"/>
                <w:position w:val="1"/>
                <w:sz w:val="20"/>
                <w:szCs w:val="20"/>
                <w:shd w:val="clear" w:color="auto" w:fill="FFFFFF"/>
                <w:rtl/>
              </w:rPr>
              <w:t>یکپارچه مورد تایید وزارت بهداشت</w:t>
            </w:r>
            <w:r w:rsidRPr="006B0DBE">
              <w:rPr>
                <w:rFonts w:ascii="Calibri" w:eastAsia="Calibri" w:hAnsi="Calibri" w:cs="B Nazanin" w:hint="cs"/>
                <w:b/>
                <w:bCs/>
                <w:color w:val="000000" w:themeColor="text1"/>
                <w:kern w:val="16"/>
                <w:sz w:val="20"/>
                <w:szCs w:val="20"/>
                <w:rtl/>
              </w:rPr>
              <w:t xml:space="preserve"> (نرم افزار پرونده الکترونیکی سلامت)، جزو اموال دولت محسوب شده و </w:t>
            </w:r>
            <w:r w:rsidRPr="00E21F14">
              <w:rPr>
                <w:rFonts w:ascii="Calibri" w:eastAsia="Calibri" w:hAnsi="Calibri" w:cs="B Nazanin" w:hint="cs"/>
                <w:b/>
                <w:bCs/>
                <w:color w:val="000000" w:themeColor="text1"/>
                <w:kern w:val="16"/>
                <w:sz w:val="20"/>
                <w:szCs w:val="20"/>
                <w:rtl/>
              </w:rPr>
              <w:t>به صورت امانی در اختیار پیمانکار می باشد و پیمانکار مجاز نخواهد بود که هیچ  نسخه  ای از اطلاعات و پرونده هایی را که به صورت</w:t>
            </w:r>
            <w:r w:rsidRPr="006B0DBE">
              <w:rPr>
                <w:rFonts w:ascii="Calibri" w:eastAsia="Calibri" w:hAnsi="Calibri" w:cs="B Nazanin" w:hint="cs"/>
                <w:b/>
                <w:bCs/>
                <w:color w:val="000000" w:themeColor="text1"/>
                <w:kern w:val="16"/>
                <w:sz w:val="20"/>
                <w:szCs w:val="20"/>
                <w:rtl/>
              </w:rPr>
              <w:t xml:space="preserve"> امانی تا پایان قرارداد دراختیار دارد به هیچ نحوی افشا و یا در اختیار افراد و سازمانهای دیگر قرار دهد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14:paraId="27FBF673" w14:textId="77777777" w:rsidR="00935206" w:rsidRPr="006B0DBE" w:rsidRDefault="000A1ED7" w:rsidP="0093520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6B0DBE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82A63A9" w14:textId="77777777" w:rsidR="00935206" w:rsidRPr="006B0DBE" w:rsidRDefault="00935206" w:rsidP="0093520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6B0DBE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D3E019D" w14:textId="77777777" w:rsidR="00935206" w:rsidRPr="006B0DBE" w:rsidRDefault="00935206" w:rsidP="0093520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6B0DBE">
              <w:rPr>
                <w:rFonts w:ascii="Cambria" w:eastAsia="Times New Roman" w:hAnsi="Cambria" w:cs="Cambria" w:hint="cs"/>
                <w:b/>
                <w:bCs/>
                <w:color w:val="000000"/>
                <w:sz w:val="20"/>
                <w:szCs w:val="20"/>
                <w:rtl/>
              </w:rPr>
              <w:t> </w:t>
            </w:r>
            <w:r w:rsidRPr="006B0DBE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سامانه سیب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ED0DF38" w14:textId="77777777" w:rsidR="000A1ED7" w:rsidRPr="002E2AA3" w:rsidRDefault="000A1ED7" w:rsidP="000A1ED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2E2AA3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رعایت دستورعمل ( 2 امتیاز) </w:t>
            </w:r>
          </w:p>
          <w:p w14:paraId="1E103280" w14:textId="77777777" w:rsidR="00935206" w:rsidRPr="006B0DBE" w:rsidRDefault="000A1ED7" w:rsidP="000A1ED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2E2AA3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عدم رعایت دستورعمل ( صفر امتیاز)</w:t>
            </w:r>
          </w:p>
        </w:tc>
      </w:tr>
      <w:tr w:rsidR="00E95FE9" w:rsidRPr="003C2C03" w14:paraId="08E0BD85" w14:textId="77777777" w:rsidTr="00E95FE9">
        <w:trPr>
          <w:trHeight w:val="1077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DF5B36" w14:textId="77777777" w:rsidR="00E95FE9" w:rsidRPr="003C2C03" w:rsidRDefault="00E95FE9" w:rsidP="0093520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2</w:t>
            </w:r>
          </w:p>
        </w:tc>
        <w:tc>
          <w:tcPr>
            <w:tcW w:w="40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BAD1DB" w14:textId="77777777" w:rsidR="00E95FE9" w:rsidRPr="006B0DBE" w:rsidRDefault="00E95FE9" w:rsidP="00AE54F4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6B0DBE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وجود تابلوی سردرب مرکز  و تابلوی راهنمای اتاق ها  طبق استاندارد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116A9E" w14:textId="77777777" w:rsidR="00E95FE9" w:rsidRPr="006B0DBE" w:rsidRDefault="00E95FE9" w:rsidP="0093520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6B0DBE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F298E3" w14:textId="77777777" w:rsidR="00E95FE9" w:rsidRPr="006B0DBE" w:rsidRDefault="00E95FE9" w:rsidP="0093520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6B0DBE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5F3401BE" w14:textId="00B27952" w:rsidR="00E95FE9" w:rsidRPr="006B0DBE" w:rsidRDefault="00E95FE9" w:rsidP="00E95FE9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6B0DBE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6933C7C3" w14:textId="632A3D16" w:rsidR="00E95FE9" w:rsidRPr="0093023A" w:rsidRDefault="00E95FE9" w:rsidP="0093520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0"/>
                <w:szCs w:val="20"/>
              </w:rPr>
            </w:pPr>
            <w:r w:rsidRPr="0093023A">
              <w:rPr>
                <w:rFonts w:ascii="Calibri" w:eastAsia="Times New Roman" w:hAnsi="Calibri" w:cs="B Nazanin" w:hint="cs"/>
                <w:b/>
                <w:bCs/>
                <w:sz w:val="20"/>
                <w:szCs w:val="20"/>
                <w:rtl/>
              </w:rPr>
              <w:t>مفاد قرارداد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C1389C" w14:textId="77777777" w:rsidR="00E95FE9" w:rsidRPr="006B0DBE" w:rsidRDefault="00E95FE9" w:rsidP="0048029F">
            <w:pPr>
              <w:bidi/>
              <w:spacing w:after="0" w:line="204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6B0DBE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وجود تابلوی سردرب پایگاه :0.5  امتیاز                                  </w:t>
            </w:r>
          </w:p>
          <w:p w14:paraId="03A5645C" w14:textId="77777777" w:rsidR="00E95FE9" w:rsidRPr="006B0DBE" w:rsidRDefault="00E95FE9" w:rsidP="0048029F">
            <w:pPr>
              <w:bidi/>
              <w:spacing w:after="0" w:line="204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6B0DBE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طبق استاندارد بودن تابلوی سردرب:0.5 امتیاز              </w:t>
            </w:r>
          </w:p>
          <w:p w14:paraId="7B07CCEC" w14:textId="77777777" w:rsidR="00E95FE9" w:rsidRPr="006B0DBE" w:rsidRDefault="00E95FE9" w:rsidP="0048029F">
            <w:pPr>
              <w:bidi/>
              <w:spacing w:after="0" w:line="204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6B0DBE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وجود تابلوی راهنمای اتاق ها:0.5 امتیاز                                     </w:t>
            </w:r>
          </w:p>
          <w:p w14:paraId="028379B5" w14:textId="754D8014" w:rsidR="00E95FE9" w:rsidRPr="006B0DBE" w:rsidRDefault="00E95FE9" w:rsidP="0048029F">
            <w:pPr>
              <w:bidi/>
              <w:spacing w:after="0" w:line="204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6B0DBE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طبق استاندارد بودن تابلوی راهنمای اتاق ها:0.5  امتیاز   </w:t>
            </w:r>
          </w:p>
        </w:tc>
      </w:tr>
      <w:tr w:rsidR="00935206" w:rsidRPr="003C2C03" w14:paraId="1B338635" w14:textId="77777777" w:rsidTr="00E95FE9">
        <w:trPr>
          <w:trHeight w:val="69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D1A471" w14:textId="09E8C84F" w:rsidR="00935206" w:rsidRPr="003C2C03" w:rsidRDefault="002A46F7" w:rsidP="0093520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4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C9E75EA" w14:textId="77777777" w:rsidR="00935206" w:rsidRPr="006B0DBE" w:rsidRDefault="00935206" w:rsidP="00935206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6B0DBE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وضعیت واحدها از نظر تعمیرات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61E7D61" w14:textId="77777777" w:rsidR="00935206" w:rsidRPr="006B0DBE" w:rsidRDefault="000A1ED7" w:rsidP="0093520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6B0DBE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5.5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ABCD73F" w14:textId="77777777" w:rsidR="00935206" w:rsidRPr="006B0DBE" w:rsidRDefault="00935206" w:rsidP="0093520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6B0DBE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099A39AC" w14:textId="5D6684EC" w:rsidR="00935206" w:rsidRPr="0093023A" w:rsidRDefault="002E2AA3" w:rsidP="0093520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0"/>
                <w:szCs w:val="20"/>
              </w:rPr>
            </w:pPr>
            <w:r w:rsidRPr="0093023A">
              <w:rPr>
                <w:rFonts w:ascii="Calibri" w:eastAsia="Times New Roman" w:hAnsi="Calibri" w:cs="B Nazanin" w:hint="cs"/>
                <w:b/>
                <w:bCs/>
                <w:sz w:val="20"/>
                <w:szCs w:val="20"/>
                <w:rtl/>
              </w:rPr>
              <w:t>مفاد قرارداد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A32E48" w14:textId="77777777" w:rsidR="00935206" w:rsidRPr="006B0DBE" w:rsidRDefault="00935206" w:rsidP="0048029F">
            <w:pPr>
              <w:bidi/>
              <w:spacing w:after="0" w:line="204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6B0DBE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1 - سالم بودن  دیوار، کف، سقف و نمای ساختمان- 2-  وضعیت نقاشی ساختمان </w:t>
            </w:r>
            <w:r w:rsidRPr="006B0DBE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0"/>
                <w:szCs w:val="20"/>
                <w:rtl/>
              </w:rPr>
              <w:t>–</w:t>
            </w:r>
            <w:r w:rsidRPr="006B0DBE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 3-  وضعیت راه آبها </w:t>
            </w:r>
            <w:r w:rsidRPr="006B0DBE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0"/>
                <w:szCs w:val="20"/>
                <w:rtl/>
              </w:rPr>
              <w:t>–</w:t>
            </w:r>
            <w:r w:rsidRPr="006B0DBE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 4-سالم بودن سرویس های بهداشتی </w:t>
            </w:r>
            <w:r w:rsidRPr="006B0DBE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0"/>
                <w:szCs w:val="20"/>
                <w:rtl/>
              </w:rPr>
              <w:t>–</w:t>
            </w:r>
            <w:r w:rsidRPr="006B0DBE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 5- درپوش چاهها و فاضلابها -  6- پله های سالم 7-  وجود پله های بیمار بر  و  یا آسانسور </w:t>
            </w:r>
            <w:r w:rsidRPr="006B0DBE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0"/>
                <w:szCs w:val="20"/>
                <w:rtl/>
              </w:rPr>
              <w:t>–</w:t>
            </w:r>
            <w:r w:rsidRPr="006B0DBE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 8 شیر های آب </w:t>
            </w:r>
            <w:r w:rsidRPr="006B0DBE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0"/>
                <w:szCs w:val="20"/>
                <w:rtl/>
              </w:rPr>
              <w:t>–</w:t>
            </w:r>
            <w:r w:rsidRPr="006B0DBE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 9- سالم بودن درها و پنجره ها و قفل ها و توری پنجره ها -  10 -  کاشی کاری اتاقها -11 </w:t>
            </w:r>
            <w:r w:rsidRPr="006B0DBE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0"/>
                <w:szCs w:val="20"/>
                <w:rtl/>
              </w:rPr>
              <w:t>–</w:t>
            </w:r>
            <w:r w:rsidRPr="006B0DBE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 وضعیت روشنایی واحد ها (لامپ های سالم </w:t>
            </w:r>
            <w:r w:rsidRPr="006B0DBE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0"/>
                <w:szCs w:val="20"/>
                <w:rtl/>
              </w:rPr>
              <w:t>–</w:t>
            </w:r>
            <w:r w:rsidRPr="006B0DBE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 کلید و پریز های سالم و عدم وجود سیم وکابلهای رها شده )(هر آیتم 0.5 امتیاز)</w:t>
            </w:r>
          </w:p>
        </w:tc>
      </w:tr>
      <w:tr w:rsidR="00935206" w:rsidRPr="003C2C03" w14:paraId="3DA468FB" w14:textId="77777777" w:rsidTr="0048029F">
        <w:trPr>
          <w:trHeight w:val="123"/>
        </w:trPr>
        <w:tc>
          <w:tcPr>
            <w:tcW w:w="5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B05115" w14:textId="76A18255" w:rsidR="00935206" w:rsidRPr="003C2C03" w:rsidRDefault="002A46F7" w:rsidP="0093520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4</w:t>
            </w:r>
          </w:p>
        </w:tc>
        <w:tc>
          <w:tcPr>
            <w:tcW w:w="4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1F8E0E" w14:textId="2AAD2A1C" w:rsidR="00935206" w:rsidRPr="0048029F" w:rsidRDefault="00935206" w:rsidP="0048029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6B0DBE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وضعيت واحدها از نظر تجهیزات اداری و پزشکی واحدهای بهداشتی(  سالم بودن  )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D1771B" w14:textId="77777777" w:rsidR="00935206" w:rsidRPr="006B0DBE" w:rsidRDefault="007A264A" w:rsidP="0093520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6B0DBE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5.5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D30CCA" w14:textId="77777777" w:rsidR="00935206" w:rsidRPr="006B0DBE" w:rsidRDefault="00935206" w:rsidP="0093520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6B0DBE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E9E9440" w14:textId="18B26F46" w:rsidR="00935206" w:rsidRPr="0093023A" w:rsidRDefault="002E2AA3" w:rsidP="0093520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0"/>
                <w:szCs w:val="20"/>
              </w:rPr>
            </w:pPr>
            <w:r w:rsidRPr="0093023A">
              <w:rPr>
                <w:rFonts w:ascii="Calibri" w:eastAsia="Times New Roman" w:hAnsi="Calibri" w:cs="B Nazanin" w:hint="cs"/>
                <w:b/>
                <w:bCs/>
                <w:sz w:val="20"/>
                <w:szCs w:val="20"/>
                <w:rtl/>
              </w:rPr>
              <w:t>مفاد قرارداد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AA2042" w14:textId="00891293" w:rsidR="00935206" w:rsidRPr="006B0DBE" w:rsidRDefault="00935206" w:rsidP="0048029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6B0DBE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تج</w:t>
            </w:r>
            <w:r w:rsidR="0048029F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هیزات پزشکی:1-ترازوی بزرگسال  2-ترازوی اطفال 3-قدسنج  </w:t>
            </w:r>
            <w:r w:rsidRPr="006B0DBE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4  - فشارسنج    5-یخچال</w:t>
            </w:r>
          </w:p>
        </w:tc>
      </w:tr>
      <w:tr w:rsidR="00935206" w:rsidRPr="003C2C03" w14:paraId="32FF0418" w14:textId="77777777" w:rsidTr="0048029F">
        <w:trPr>
          <w:trHeight w:val="316"/>
        </w:trPr>
        <w:tc>
          <w:tcPr>
            <w:tcW w:w="5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5C3953" w14:textId="77777777" w:rsidR="00935206" w:rsidRPr="003C2C03" w:rsidRDefault="00935206" w:rsidP="00935206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1024AE" w14:textId="77777777" w:rsidR="00935206" w:rsidRPr="006B0DBE" w:rsidRDefault="00935206" w:rsidP="00935206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5C06E4" w14:textId="77777777" w:rsidR="00935206" w:rsidRPr="006B0DBE" w:rsidRDefault="00935206" w:rsidP="000A1ED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81574F" w14:textId="77777777" w:rsidR="00935206" w:rsidRPr="006B0DBE" w:rsidRDefault="00935206" w:rsidP="0093520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6B0DBE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1BFF3C8E" w14:textId="77777777" w:rsidR="00935206" w:rsidRPr="006B0DBE" w:rsidRDefault="00935206" w:rsidP="00935206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C2D8AC" w14:textId="12F24B2B" w:rsidR="006B0DBE" w:rsidRPr="006B0DBE" w:rsidRDefault="00935206" w:rsidP="0048029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6B0DBE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تجهیزات اداری: 1-میز 2-صندلی گردان 3-صندلی مراجعین 4-کمد لب</w:t>
            </w:r>
            <w:r w:rsidR="00A2120F" w:rsidRPr="006B0DBE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اس5-کتابخانه 6-سیستم کامپیوتر (،سالم بودن هر آیتم </w:t>
            </w:r>
            <w:r w:rsidR="00CB2BA4" w:rsidRPr="006B0DBE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0.5</w:t>
            </w:r>
            <w:r w:rsidR="00A2120F" w:rsidRPr="006B0DBE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)</w:t>
            </w:r>
            <w:r w:rsidR="0048029F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</w:p>
        </w:tc>
      </w:tr>
      <w:tr w:rsidR="0048029F" w:rsidRPr="003C2C03" w14:paraId="377955A0" w14:textId="77777777" w:rsidTr="0048029F">
        <w:trPr>
          <w:trHeight w:val="17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9EE96" w14:textId="0621E796" w:rsidR="0048029F" w:rsidRPr="003C2C03" w:rsidRDefault="0048029F" w:rsidP="0048029F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5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2AD8F" w14:textId="5DBE17FE" w:rsidR="0048029F" w:rsidRPr="006B0DBE" w:rsidRDefault="0048029F" w:rsidP="0048029F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6B0DBE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بررسی وضعیت نحوه خدمت رسانی به مراجعین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92237" w14:textId="455168A5" w:rsidR="0048029F" w:rsidRPr="006B0DBE" w:rsidRDefault="0048029F" w:rsidP="0048029F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825499" w14:textId="77777777" w:rsidR="0048029F" w:rsidRPr="006B0DBE" w:rsidRDefault="0048029F" w:rsidP="0048029F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2103274" w14:textId="77777777" w:rsidR="0048029F" w:rsidRDefault="0048029F" w:rsidP="00E95FE9">
            <w:pPr>
              <w:bidi/>
              <w:spacing w:after="0" w:line="204" w:lineRule="auto"/>
              <w:rPr>
                <w:rFonts w:ascii="Calibri" w:eastAsia="Calibri" w:hAnsi="Calibri" w:cs="B Nazanin"/>
                <w:b/>
                <w:bCs/>
                <w:color w:val="000000" w:themeColor="text1"/>
                <w:position w:val="1"/>
                <w:sz w:val="20"/>
                <w:szCs w:val="20"/>
                <w:rtl/>
              </w:rPr>
            </w:pPr>
            <w:r w:rsidRPr="006B0DBE">
              <w:rPr>
                <w:rFonts w:ascii="Calibri" w:eastAsia="Calibri" w:hAnsi="Calibri" w:cs="B Nazanin" w:hint="cs"/>
                <w:b/>
                <w:bCs/>
                <w:color w:val="000000" w:themeColor="text1"/>
                <w:position w:val="1"/>
                <w:sz w:val="20"/>
                <w:szCs w:val="20"/>
                <w:rtl/>
              </w:rPr>
              <w:t>ارائه خدمات به صورت فعال مستمر ( تداوم خدمات ) به جمعیت تحت پوشش مربوطه در قالب آخرین بسته خدمات سلامت(2 امتیاز)</w:t>
            </w:r>
          </w:p>
          <w:p w14:paraId="56F44966" w14:textId="3C451E9E" w:rsidR="0048029F" w:rsidRPr="006B0DBE" w:rsidRDefault="0048029F" w:rsidP="00E95FE9">
            <w:pPr>
              <w:bidi/>
              <w:spacing w:after="0" w:line="204" w:lineRule="auto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6B0DBE">
              <w:rPr>
                <w:rFonts w:ascii="Calibri" w:eastAsia="Calibri" w:hAnsi="Calibri" w:cs="B Nazanin" w:hint="cs"/>
                <w:b/>
                <w:bCs/>
                <w:color w:val="000000" w:themeColor="text1"/>
                <w:position w:val="1"/>
                <w:sz w:val="20"/>
                <w:szCs w:val="20"/>
                <w:rtl/>
              </w:rPr>
              <w:t>توقف ارائه</w:t>
            </w:r>
            <w:r>
              <w:rPr>
                <w:rFonts w:ascii="Calibri" w:eastAsia="Calibri" w:hAnsi="Calibri" w:cs="B Nazanin" w:hint="cs"/>
                <w:b/>
                <w:bCs/>
                <w:color w:val="000000" w:themeColor="text1"/>
                <w:position w:val="1"/>
                <w:sz w:val="20"/>
                <w:szCs w:val="20"/>
                <w:rtl/>
              </w:rPr>
              <w:t xml:space="preserve"> خدمات مورد تعهد بر اساس سامانه</w:t>
            </w:r>
            <w:r>
              <w:rPr>
                <w:rFonts w:ascii="Calibri" w:eastAsia="Calibri" w:hAnsi="Calibri" w:cs="B Nazanin" w:hint="cs"/>
                <w:b/>
                <w:bCs/>
                <w:color w:val="000000" w:themeColor="text1"/>
                <w:position w:val="1"/>
                <w:sz w:val="20"/>
                <w:szCs w:val="20"/>
                <w:rtl/>
                <w:lang w:bidi="fa-IR"/>
              </w:rPr>
              <w:t xml:space="preserve"> یکپارچه  مورد تایید وزارت</w:t>
            </w:r>
            <w:r w:rsidRPr="006B0DBE">
              <w:rPr>
                <w:rFonts w:ascii="Calibri" w:eastAsia="Calibri" w:hAnsi="Calibri"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( صفر و اخطار کتبی)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C05CBD1" w14:textId="77777777" w:rsidR="00E95FE9" w:rsidRPr="002E2AA3" w:rsidRDefault="00E95FE9" w:rsidP="00E95FE9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2E2AA3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-</w:t>
            </w:r>
            <w:r w:rsidRPr="002E2AA3">
              <w:rPr>
                <w:rFonts w:ascii="Calibri" w:eastAsia="Calibri" w:hAnsi="Calibri" w:cs="B Nazanin" w:hint="cs"/>
                <w:b/>
                <w:bCs/>
                <w:color w:val="000000" w:themeColor="text1"/>
                <w:position w:val="1"/>
                <w:sz w:val="20"/>
                <w:szCs w:val="20"/>
                <w:rtl/>
              </w:rPr>
              <w:t xml:space="preserve"> ارائه خدمات به صورت فعال مستمر ( تداوم خدمات ) به جمعیت تحت پوشش مربوطه در قالب آخرین بسته خدمات سلامت </w:t>
            </w:r>
            <w:r w:rsidRPr="002E2AA3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=4 امتیاز</w:t>
            </w:r>
          </w:p>
          <w:p w14:paraId="74B0A365" w14:textId="4568E72B" w:rsidR="0048029F" w:rsidRPr="006B0DBE" w:rsidRDefault="00E95FE9" w:rsidP="00E95FE9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2E2AA3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در غیر اینصورت=صفر</w:t>
            </w:r>
          </w:p>
        </w:tc>
      </w:tr>
    </w:tbl>
    <w:p w14:paraId="6B7678DA" w14:textId="40917978" w:rsidR="0048029F" w:rsidRDefault="0048029F">
      <w:pPr>
        <w:bidi/>
        <w:rPr>
          <w:rtl/>
        </w:rPr>
      </w:pPr>
      <w:bookmarkStart w:id="0" w:name="_GoBack"/>
      <w:bookmarkEnd w:id="0"/>
    </w:p>
    <w:p w14:paraId="1337DFCE" w14:textId="77777777" w:rsidR="0048029F" w:rsidRDefault="0048029F" w:rsidP="0048029F">
      <w:pPr>
        <w:bidi/>
      </w:pPr>
    </w:p>
    <w:tbl>
      <w:tblPr>
        <w:bidiVisual/>
        <w:tblW w:w="0" w:type="auto"/>
        <w:tblInd w:w="284" w:type="dxa"/>
        <w:tblLook w:val="04A0" w:firstRow="1" w:lastRow="0" w:firstColumn="1" w:lastColumn="0" w:noHBand="0" w:noVBand="1"/>
      </w:tblPr>
      <w:tblGrid>
        <w:gridCol w:w="596"/>
        <w:gridCol w:w="3939"/>
        <w:gridCol w:w="850"/>
        <w:gridCol w:w="1559"/>
        <w:gridCol w:w="2268"/>
        <w:gridCol w:w="6086"/>
      </w:tblGrid>
      <w:tr w:rsidR="00E95FE9" w:rsidRPr="003C2C03" w14:paraId="4F7E6218" w14:textId="77777777" w:rsidTr="0048029F">
        <w:trPr>
          <w:trHeight w:val="60"/>
        </w:trPr>
        <w:tc>
          <w:tcPr>
            <w:tcW w:w="59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190E3C89" w14:textId="5D0C91A9" w:rsidR="00E95FE9" w:rsidRPr="003C2C03" w:rsidRDefault="00E95FE9" w:rsidP="00ED54C9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3C2C03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ردیف</w:t>
            </w:r>
          </w:p>
        </w:tc>
        <w:tc>
          <w:tcPr>
            <w:tcW w:w="393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5235169B" w14:textId="4C2E487C" w:rsidR="00E95FE9" w:rsidRPr="006B0DBE" w:rsidRDefault="00E95FE9" w:rsidP="00ED54C9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3C2C03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اطلاعات  ساختار و فنی  مرکز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59B1130C" w14:textId="28FCF0EB" w:rsidR="00E95FE9" w:rsidRPr="006B0DBE" w:rsidRDefault="00E95FE9" w:rsidP="00ED54C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3C2C03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امتیاز استاندارد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</w:tcPr>
          <w:p w14:paraId="79348BEC" w14:textId="18806861" w:rsidR="00E95FE9" w:rsidRPr="006B0DBE" w:rsidRDefault="00E95FE9" w:rsidP="00ED54C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3C2C03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تاریخ :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000000" w:fill="D9D9D9"/>
            <w:vAlign w:val="center"/>
          </w:tcPr>
          <w:p w14:paraId="6FE8D165" w14:textId="157878BB" w:rsidR="00E95FE9" w:rsidRPr="006B0DBE" w:rsidRDefault="00E95FE9" w:rsidP="00ED54C9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3C2C03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مستندات لازم</w:t>
            </w:r>
          </w:p>
        </w:tc>
        <w:tc>
          <w:tcPr>
            <w:tcW w:w="608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51B608DA" w14:textId="49BC4CEA" w:rsidR="00E95FE9" w:rsidRPr="006B0DBE" w:rsidRDefault="00E95FE9" w:rsidP="00ED54C9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3C2C03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نحوه محاسبه</w:t>
            </w:r>
          </w:p>
        </w:tc>
      </w:tr>
      <w:tr w:rsidR="00E95FE9" w:rsidRPr="003C2C03" w14:paraId="5D331666" w14:textId="77777777" w:rsidTr="00AC3F2F">
        <w:trPr>
          <w:trHeight w:val="304"/>
        </w:trPr>
        <w:tc>
          <w:tcPr>
            <w:tcW w:w="59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703FD9B" w14:textId="77777777" w:rsidR="00E95FE9" w:rsidRPr="003C2C03" w:rsidRDefault="00E95FE9" w:rsidP="00ED54C9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3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F251A86" w14:textId="77777777" w:rsidR="00E95FE9" w:rsidRPr="006B0DBE" w:rsidRDefault="00E95FE9" w:rsidP="00ED54C9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D7739C7" w14:textId="77777777" w:rsidR="00E95FE9" w:rsidRPr="006B0DBE" w:rsidRDefault="00E95FE9" w:rsidP="00ED54C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D9D9D9"/>
            <w:noWrap/>
            <w:vAlign w:val="center"/>
          </w:tcPr>
          <w:p w14:paraId="11F082DA" w14:textId="280C1690" w:rsidR="00E95FE9" w:rsidRPr="006B0DBE" w:rsidRDefault="00E95FE9" w:rsidP="00ED54C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3C2C03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امتیاز کسب شده:</w:t>
            </w: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52D8ACE7" w14:textId="77777777" w:rsidR="00E95FE9" w:rsidRPr="006B0DBE" w:rsidRDefault="00E95FE9" w:rsidP="00ED54C9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8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14:paraId="5D6DED3D" w14:textId="77777777" w:rsidR="00E95FE9" w:rsidRPr="006B0DBE" w:rsidRDefault="00E95FE9" w:rsidP="00ED54C9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E2AA3" w:rsidRPr="003C2C03" w14:paraId="7217BD9C" w14:textId="77777777" w:rsidTr="0048029F">
        <w:trPr>
          <w:trHeight w:val="334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D34AB5" w14:textId="14150FD6" w:rsidR="002E2AA3" w:rsidRPr="003C2C03" w:rsidRDefault="002A46F7" w:rsidP="002E2AA3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6</w:t>
            </w:r>
          </w:p>
        </w:tc>
        <w:tc>
          <w:tcPr>
            <w:tcW w:w="39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7E5E14A" w14:textId="6C38B92A" w:rsidR="002E2AA3" w:rsidRPr="006B0DBE" w:rsidRDefault="002E2AA3" w:rsidP="002E2AA3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6B0DBE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وضعيت كلي مرکز</w:t>
            </w: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/پایگاه</w:t>
            </w:r>
            <w:r w:rsidRPr="006B0DBE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  از نظر آراستگي و تميزي و چيدمان وسايل  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9009E10" w14:textId="77777777" w:rsidR="002E2AA3" w:rsidRPr="006B0DBE" w:rsidRDefault="002E2AA3" w:rsidP="002E2AA3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6B0DBE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7BC9EE8" w14:textId="77777777" w:rsidR="002E2AA3" w:rsidRPr="006B0DBE" w:rsidRDefault="002E2AA3" w:rsidP="002E2AA3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6B0DBE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14:paraId="4A2914FB" w14:textId="4E4EC8DA" w:rsidR="002E2AA3" w:rsidRPr="006B0DBE" w:rsidRDefault="002E2AA3" w:rsidP="002E2AA3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9811DA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مفاد قرارداد</w:t>
            </w:r>
          </w:p>
        </w:tc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16ADD6" w14:textId="77777777" w:rsidR="002E2AA3" w:rsidRPr="006B0DBE" w:rsidRDefault="002E2AA3" w:rsidP="002E2AA3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6B0DBE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1-نظافت کف ودیوار سالن ها 2-  نظافت کف ودیوار اتاق ها 3- تمیزی شیشه ها 4-  گردگیری و نظافت وســایل کار  5 </w:t>
            </w:r>
            <w:r w:rsidRPr="006B0DBE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0"/>
                <w:szCs w:val="20"/>
                <w:rtl/>
              </w:rPr>
              <w:t>–</w:t>
            </w:r>
            <w:r w:rsidRPr="006B0DBE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 وجود سطل های زباله در دار دارای کیسه زباله 6- نظافت  سرویس های بهداشتی و وجود مایع دستشویی (هر آیتم 0.5 امتیاز)</w:t>
            </w:r>
          </w:p>
        </w:tc>
      </w:tr>
      <w:tr w:rsidR="002E2AA3" w:rsidRPr="003C2C03" w14:paraId="4449B34A" w14:textId="77777777" w:rsidTr="0048029F">
        <w:trPr>
          <w:trHeight w:val="64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D205D5" w14:textId="0B6A879D" w:rsidR="002E2AA3" w:rsidRPr="003C2C03" w:rsidRDefault="002A46F7" w:rsidP="002E2AA3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7</w:t>
            </w:r>
          </w:p>
        </w:tc>
        <w:tc>
          <w:tcPr>
            <w:tcW w:w="39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B366F1A" w14:textId="77777777" w:rsidR="002E2AA3" w:rsidRPr="006B0DBE" w:rsidRDefault="002E2AA3" w:rsidP="002E2AA3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6B0DBE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پیمانکار ملزم به ارائه خدمات رایگان به گروه</w:t>
            </w:r>
            <w:r w:rsidRPr="006B0DBE"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  <w:t>‌</w:t>
            </w:r>
            <w:r w:rsidRPr="006B0DBE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های هدف ارجاع داده شده توسط پایگاه</w:t>
            </w:r>
            <w:r w:rsidRPr="006B0DBE"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  <w:t>‌</w:t>
            </w:r>
            <w:r w:rsidRPr="006B0DBE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های سلامت تابعه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2513785" w14:textId="77777777" w:rsidR="002E2AA3" w:rsidRPr="006B0DBE" w:rsidRDefault="002E2AA3" w:rsidP="002E2AA3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6B0DBE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0CBEBEB" w14:textId="77777777" w:rsidR="002E2AA3" w:rsidRPr="006B0DBE" w:rsidRDefault="002E2AA3" w:rsidP="002E2AA3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6B0DBE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14:paraId="1A2660ED" w14:textId="191243DF" w:rsidR="002E2AA3" w:rsidRPr="006B0DBE" w:rsidRDefault="002E2AA3" w:rsidP="002E2AA3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9811DA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مفاد قرارداد</w:t>
            </w:r>
          </w:p>
        </w:tc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6133AC" w14:textId="7913E3B5" w:rsidR="002E2AA3" w:rsidRPr="006B0DBE" w:rsidRDefault="002E2AA3" w:rsidP="002E2AA3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6B0DBE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رعایت دستورعمل</w:t>
            </w: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 بسته خدمت</w:t>
            </w:r>
            <w:r w:rsidRPr="006B0DBE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 ( 2 امتیاز) </w:t>
            </w:r>
          </w:p>
          <w:p w14:paraId="25082394" w14:textId="1E190DD1" w:rsidR="002E2AA3" w:rsidRPr="006B0DBE" w:rsidRDefault="002E2AA3" w:rsidP="002E2AA3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6B0DBE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عدم رعایت دستورعمل</w:t>
            </w: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 بسته خدمت</w:t>
            </w:r>
            <w:r w:rsidRPr="006B0DBE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 ( صفر امتیاز)</w:t>
            </w:r>
          </w:p>
        </w:tc>
      </w:tr>
      <w:tr w:rsidR="002E2AA3" w:rsidRPr="003C2C03" w14:paraId="100FA5E3" w14:textId="77777777" w:rsidTr="0048029F">
        <w:trPr>
          <w:trHeight w:val="1049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700582" w14:textId="3DE7D506" w:rsidR="002E2AA3" w:rsidRPr="003C2C03" w:rsidRDefault="002A46F7" w:rsidP="002E2AA3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8</w:t>
            </w:r>
          </w:p>
        </w:tc>
        <w:tc>
          <w:tcPr>
            <w:tcW w:w="39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6902E16" w14:textId="352A2537" w:rsidR="002E2AA3" w:rsidRPr="006B0DBE" w:rsidRDefault="002E2AA3" w:rsidP="002E2AA3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6B0DBE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وضعيت مركز</w:t>
            </w: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/پایگاه</w:t>
            </w:r>
            <w:r w:rsidRPr="006B0DBE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 از نظر دسترسي به تجهيزات و امكانات براي تسهيل در  انجام مكاتبات اداري و به روز بودن تجهيزات 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444BE03" w14:textId="77777777" w:rsidR="002E2AA3" w:rsidRPr="006B0DBE" w:rsidRDefault="002E2AA3" w:rsidP="002E2AA3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6B0DBE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C3A3F86" w14:textId="77777777" w:rsidR="002E2AA3" w:rsidRPr="006B0DBE" w:rsidRDefault="002E2AA3" w:rsidP="002E2AA3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6B0DBE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14:paraId="71A3C7A0" w14:textId="7C138337" w:rsidR="002E2AA3" w:rsidRPr="006B0DBE" w:rsidRDefault="002E2AA3" w:rsidP="002E2AA3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9811DA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مفاد قرارداد</w:t>
            </w:r>
          </w:p>
        </w:tc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2E3E0F" w14:textId="77777777" w:rsidR="002E2AA3" w:rsidRPr="006B0DBE" w:rsidRDefault="002E2AA3" w:rsidP="002E2AA3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6B0DBE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1-</w:t>
            </w:r>
            <w:r w:rsidRPr="006B0DBE">
              <w:rPr>
                <w:rFonts w:ascii="Cambria" w:eastAsia="Times New Roman" w:hAnsi="Cambria" w:cs="Cambria" w:hint="cs"/>
                <w:b/>
                <w:bCs/>
                <w:color w:val="000000"/>
                <w:sz w:val="20"/>
                <w:szCs w:val="20"/>
                <w:rtl/>
              </w:rPr>
              <w:t> </w:t>
            </w:r>
            <w:r w:rsidRPr="006B0DBE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 دسترسي به اتوماسيون اداري 2- دسترسي به اينترنت 3- خط تلفن (در خصوص تلفن آيا تمام واحد هاي تحت پوشش داراي تلفن مي باشند ؟ ) 4 -كامپیوتر (هر آیتم 0.5 امتیاز)</w:t>
            </w:r>
          </w:p>
        </w:tc>
      </w:tr>
      <w:tr w:rsidR="00ED54C9" w:rsidRPr="003C2C03" w14:paraId="49C385B5" w14:textId="77777777" w:rsidTr="0048029F">
        <w:trPr>
          <w:trHeight w:val="64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5BA02D" w14:textId="1DB50E4D" w:rsidR="00ED54C9" w:rsidRPr="003C2C03" w:rsidRDefault="002A46F7" w:rsidP="00ED54C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9</w:t>
            </w:r>
          </w:p>
        </w:tc>
        <w:tc>
          <w:tcPr>
            <w:tcW w:w="39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D1CA65B" w14:textId="77777777" w:rsidR="00ED54C9" w:rsidRPr="006B0DBE" w:rsidRDefault="00ED54C9" w:rsidP="00ED54C9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6B0DBE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وضع ظاهر و آراستگي كاركنان 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F26B9E4" w14:textId="77777777" w:rsidR="00ED54C9" w:rsidRPr="006B0DBE" w:rsidRDefault="00ED54C9" w:rsidP="00ED54C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6B0DBE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BB62895" w14:textId="77777777" w:rsidR="00ED54C9" w:rsidRPr="006B0DBE" w:rsidRDefault="00ED54C9" w:rsidP="00ED54C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6B0DBE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63FC448" w14:textId="414F2292" w:rsidR="00ED54C9" w:rsidRPr="006B0DBE" w:rsidRDefault="002E2AA3" w:rsidP="00ED54C9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مفاد قرارداد</w:t>
            </w:r>
          </w:p>
        </w:tc>
        <w:tc>
          <w:tcPr>
            <w:tcW w:w="60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59C410" w14:textId="77777777" w:rsidR="00ED54C9" w:rsidRPr="006B0DBE" w:rsidRDefault="00ED54C9" w:rsidP="00ED54C9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6B0DBE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1-دارا بودن لباس فرم ( 2 امتیاز) -2- عدم فراهم سازی لباس توسط پیمانکار ( صفر امتیاز) </w:t>
            </w:r>
          </w:p>
        </w:tc>
      </w:tr>
      <w:tr w:rsidR="00ED54C9" w:rsidRPr="003C2C03" w14:paraId="012CAC51" w14:textId="77777777" w:rsidTr="0048029F">
        <w:trPr>
          <w:trHeight w:val="360"/>
        </w:trPr>
        <w:tc>
          <w:tcPr>
            <w:tcW w:w="5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ED602B" w14:textId="2EE5F6A1" w:rsidR="00ED54C9" w:rsidRPr="003C2C03" w:rsidRDefault="002A46F7" w:rsidP="00ED54C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10</w:t>
            </w:r>
          </w:p>
        </w:tc>
        <w:tc>
          <w:tcPr>
            <w:tcW w:w="39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8F55A4" w14:textId="3EFA2CD5" w:rsidR="00ED54C9" w:rsidRPr="006B0DBE" w:rsidRDefault="00ED54C9" w:rsidP="00ED54C9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6B0DBE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بررسي وضعيت جمع آوري پسماندهاي پزشكي مركز </w:t>
            </w: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/پایگاه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D576E1" w14:textId="77777777" w:rsidR="00ED54C9" w:rsidRPr="006B0DBE" w:rsidRDefault="00ED54C9" w:rsidP="00ED54C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6B0DBE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2A3E6AB5" w14:textId="77777777" w:rsidR="00ED54C9" w:rsidRPr="006B0DBE" w:rsidRDefault="00ED54C9" w:rsidP="00ED54C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6B0DBE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7907AD8" w14:textId="77777777" w:rsidR="00ED54C9" w:rsidRPr="006B0DBE" w:rsidRDefault="00ED54C9" w:rsidP="00ED54C9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6B0DBE">
              <w:rPr>
                <w:rFonts w:ascii="Cambria" w:eastAsia="Times New Roman" w:hAnsi="Cambria" w:cs="Cambria" w:hint="cs"/>
                <w:b/>
                <w:bCs/>
                <w:color w:val="000000"/>
                <w:sz w:val="20"/>
                <w:szCs w:val="20"/>
                <w:rtl/>
              </w:rPr>
              <w:t> </w:t>
            </w:r>
            <w:r w:rsidRPr="006B0DBE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دستورالعمل پسماند</w:t>
            </w:r>
          </w:p>
        </w:tc>
        <w:tc>
          <w:tcPr>
            <w:tcW w:w="60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C5892F" w14:textId="1B33152C" w:rsidR="00ED54C9" w:rsidRPr="006B0DBE" w:rsidRDefault="00ED54C9" w:rsidP="00ED54C9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  <w:tr w:rsidR="00ED54C9" w:rsidRPr="003C2C03" w14:paraId="4095E167" w14:textId="77777777" w:rsidTr="0048029F">
        <w:trPr>
          <w:trHeight w:val="1236"/>
        </w:trPr>
        <w:tc>
          <w:tcPr>
            <w:tcW w:w="5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DB438B" w14:textId="77777777" w:rsidR="00ED54C9" w:rsidRPr="003C2C03" w:rsidRDefault="00ED54C9" w:rsidP="00ED54C9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BAF41A" w14:textId="77777777" w:rsidR="00ED54C9" w:rsidRPr="006B0DBE" w:rsidRDefault="00ED54C9" w:rsidP="00ED54C9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336F29" w14:textId="77777777" w:rsidR="00ED54C9" w:rsidRPr="006B0DBE" w:rsidRDefault="00ED54C9" w:rsidP="00ED54C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63C54A9" w14:textId="77777777" w:rsidR="00ED54C9" w:rsidRPr="006B0DBE" w:rsidRDefault="00ED54C9" w:rsidP="00ED54C9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38885ED" w14:textId="77777777" w:rsidR="00ED54C9" w:rsidRPr="006B0DBE" w:rsidRDefault="00ED54C9" w:rsidP="00ED54C9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86A738" w14:textId="71D1C86C" w:rsidR="00ED54C9" w:rsidRPr="006B0DBE" w:rsidRDefault="00ED54C9" w:rsidP="0048029F">
            <w:pPr>
              <w:bidi/>
              <w:spacing w:after="0" w:line="240" w:lineRule="auto"/>
              <w:ind w:left="216"/>
              <w:jc w:val="center"/>
              <w:rPr>
                <w:rFonts w:ascii="Calibri" w:eastAsia="Calibri" w:hAnsi="Calibri" w:cs="B Nazanin"/>
                <w:b/>
                <w:bCs/>
                <w:color w:val="000000" w:themeColor="text1"/>
                <w:kern w:val="16"/>
                <w:sz w:val="20"/>
                <w:szCs w:val="20"/>
                <w:rtl/>
              </w:rPr>
            </w:pPr>
            <w:r w:rsidRPr="006B0DBE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رعایت</w:t>
            </w:r>
            <w:r w:rsidRPr="006B0DBE">
              <w:rPr>
                <w:rFonts w:ascii="Calibri" w:eastAsia="Calibri" w:hAnsi="Calibri" w:cs="B Nazanin" w:hint="cs"/>
                <w:b/>
                <w:bCs/>
                <w:color w:val="000000" w:themeColor="text1"/>
                <w:kern w:val="16"/>
                <w:sz w:val="20"/>
                <w:szCs w:val="20"/>
                <w:rtl/>
              </w:rPr>
              <w:t xml:space="preserve"> دستورعمل</w:t>
            </w:r>
            <w:r w:rsidR="002E2AA3">
              <w:rPr>
                <w:rFonts w:ascii="Calibri" w:eastAsia="Calibri" w:hAnsi="Calibri" w:cs="B Nazanin" w:hint="cs"/>
                <w:b/>
                <w:bCs/>
                <w:color w:val="000000" w:themeColor="text1"/>
                <w:kern w:val="16"/>
                <w:sz w:val="20"/>
                <w:szCs w:val="20"/>
                <w:rtl/>
              </w:rPr>
              <w:t xml:space="preserve"> </w:t>
            </w:r>
            <w:r w:rsidRPr="006B0DBE">
              <w:rPr>
                <w:rFonts w:ascii="Calibri" w:eastAsia="Calibri" w:hAnsi="Calibri" w:cs="B Nazanin" w:hint="cs"/>
                <w:b/>
                <w:bCs/>
                <w:color w:val="000000" w:themeColor="text1"/>
                <w:kern w:val="16"/>
                <w:sz w:val="20"/>
                <w:szCs w:val="20"/>
                <w:rtl/>
              </w:rPr>
              <w:t>های</w:t>
            </w:r>
            <w:r w:rsidRPr="006B0DBE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 صادره از سوی واحد بهداشت محیط کمیته مرکزی کنترل عفونت وخارج نمودن زباله های مربوط به هر واحد با نظر مسوولین مربوطه بعهده پیمانکار و با هزینه ایشان خواهد بود</w:t>
            </w:r>
            <w:r w:rsidRPr="006B0DBE">
              <w:rPr>
                <w:rFonts w:ascii="Calibri" w:eastAsia="Calibri" w:hAnsi="Calibri" w:cs="B Nazanin" w:hint="cs"/>
                <w:b/>
                <w:bCs/>
                <w:color w:val="000000" w:themeColor="text1"/>
                <w:kern w:val="16"/>
                <w:sz w:val="20"/>
                <w:szCs w:val="20"/>
                <w:rtl/>
              </w:rPr>
              <w:t>. (2 امتیاز)</w:t>
            </w:r>
          </w:p>
          <w:p w14:paraId="34767C93" w14:textId="1802C7EE" w:rsidR="00ED54C9" w:rsidRPr="0048029F" w:rsidRDefault="00ED54C9" w:rsidP="0048029F">
            <w:pPr>
              <w:spacing w:after="0" w:line="240" w:lineRule="auto"/>
              <w:ind w:left="216"/>
              <w:jc w:val="center"/>
              <w:rPr>
                <w:rFonts w:ascii="Calibri" w:eastAsia="Calibri" w:hAnsi="Calibri" w:cs="B Nazanin"/>
                <w:b/>
                <w:bCs/>
                <w:color w:val="000000" w:themeColor="text1"/>
                <w:kern w:val="16"/>
                <w:sz w:val="20"/>
                <w:szCs w:val="20"/>
                <w:rtl/>
              </w:rPr>
            </w:pPr>
            <w:r w:rsidRPr="006B0DBE">
              <w:rPr>
                <w:rFonts w:ascii="Calibri" w:eastAsia="Calibri" w:hAnsi="Calibri" w:cs="B Nazanin" w:hint="cs"/>
                <w:b/>
                <w:bCs/>
                <w:color w:val="000000" w:themeColor="text1"/>
                <w:kern w:val="16"/>
                <w:sz w:val="20"/>
                <w:szCs w:val="20"/>
                <w:rtl/>
              </w:rPr>
              <w:t>در غیر اینصورت ( 0 امتیاز)</w:t>
            </w:r>
          </w:p>
        </w:tc>
      </w:tr>
      <w:tr w:rsidR="00ED54C9" w:rsidRPr="003C2C03" w14:paraId="23C60BA5" w14:textId="77777777" w:rsidTr="00E95FE9">
        <w:trPr>
          <w:trHeight w:val="47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F509A1" w14:textId="2D5BB64C" w:rsidR="00ED54C9" w:rsidRPr="003C2C03" w:rsidRDefault="00ED54C9" w:rsidP="002A46F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1</w:t>
            </w:r>
            <w:r w:rsidR="002A46F7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1</w:t>
            </w:r>
          </w:p>
        </w:tc>
        <w:tc>
          <w:tcPr>
            <w:tcW w:w="39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37F3DD4" w14:textId="6F850DC1" w:rsidR="00ED54C9" w:rsidRPr="006B0DBE" w:rsidRDefault="00ED54C9" w:rsidP="00ED54C9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6B0DBE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آیا بر اساس اسناد مناقصه نسبت به تامین  نیروی انسانی به تفکیک رشته شغلی و تعداد  مورد نیاز اقدام نموده است ؟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373CDC7" w14:textId="171075A7" w:rsidR="00ED54C9" w:rsidRPr="006B0DBE" w:rsidRDefault="00ED54C9" w:rsidP="00ED54C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CAA0404" w14:textId="77777777" w:rsidR="00ED54C9" w:rsidRPr="006B0DBE" w:rsidRDefault="00ED54C9" w:rsidP="00ED54C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6B0DBE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168D430" w14:textId="5FFD3000" w:rsidR="00ED54C9" w:rsidRPr="006B0DBE" w:rsidRDefault="00ED54C9" w:rsidP="00ED54C9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FF0000"/>
                <w:sz w:val="20"/>
                <w:szCs w:val="20"/>
              </w:rPr>
            </w:pPr>
            <w:r w:rsidRPr="006B0DBE">
              <w:rPr>
                <w:rFonts w:ascii="Calibri" w:eastAsia="Times New Roman" w:hAnsi="Calibri"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اسناد مناقصه و قرارداد منعقده</w:t>
            </w:r>
          </w:p>
        </w:tc>
        <w:tc>
          <w:tcPr>
            <w:tcW w:w="60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73DBE6" w14:textId="4B0C77EA" w:rsidR="00ED54C9" w:rsidRPr="006B0DBE" w:rsidRDefault="00ED54C9" w:rsidP="00ED54C9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6B0DBE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رعایت مفاد قرارداد </w:t>
            </w: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 ( 4</w:t>
            </w:r>
            <w:r w:rsidRPr="006B0DBE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 امتیاز) </w:t>
            </w:r>
          </w:p>
          <w:p w14:paraId="7DA0FAE5" w14:textId="2D0D468F" w:rsidR="00ED54C9" w:rsidRPr="006B0DBE" w:rsidRDefault="00ED54C9" w:rsidP="00ED54C9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6B0DBE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عدم رعایت مفاد قرارداد ( صفر امتیاز)</w:t>
            </w:r>
          </w:p>
        </w:tc>
      </w:tr>
      <w:tr w:rsidR="00E95FE9" w:rsidRPr="003C2C03" w14:paraId="78F62BE0" w14:textId="77777777" w:rsidTr="00E95FE9">
        <w:trPr>
          <w:trHeight w:val="47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27ED87" w14:textId="2F863C1F" w:rsidR="00E95FE9" w:rsidRDefault="00E95FE9" w:rsidP="00E95FE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12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D051B3" w14:textId="282791E3" w:rsidR="00E95FE9" w:rsidRPr="006B0DBE" w:rsidRDefault="00E95FE9" w:rsidP="00E95FE9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6B0DBE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آیا پرداخت حقوق به موقع انجام می شود؟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DB0B07" w14:textId="111487C9" w:rsidR="00E95FE9" w:rsidRDefault="00E95FE9" w:rsidP="00E95FE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6B0DBE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4304ED" w14:textId="77777777" w:rsidR="00E95FE9" w:rsidRPr="006B0DBE" w:rsidRDefault="00E95FE9" w:rsidP="00E95FE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20DBD4" w14:textId="5BA9E716" w:rsidR="00E95FE9" w:rsidRPr="006B0DBE" w:rsidRDefault="00E95FE9" w:rsidP="00E95FE9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6B0DBE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پرسنل شاغل</w:t>
            </w: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 و مشاهده مستندات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131242" w14:textId="77777777" w:rsidR="00E95FE9" w:rsidRPr="006B0DBE" w:rsidRDefault="00E95FE9" w:rsidP="00E95FE9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6B0DBE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رعایت مفاد قرارداد  ( 2 امتیاز) </w:t>
            </w:r>
          </w:p>
          <w:p w14:paraId="279E24CA" w14:textId="16B02A99" w:rsidR="00E95FE9" w:rsidRPr="006B0DBE" w:rsidRDefault="00E95FE9" w:rsidP="00E95FE9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6B0DBE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عدم رعایت مفاد قرارداد ( صفر امتیاز)</w:t>
            </w:r>
          </w:p>
        </w:tc>
      </w:tr>
      <w:tr w:rsidR="00E95FE9" w:rsidRPr="003C2C03" w14:paraId="41DDDC25" w14:textId="77777777" w:rsidTr="00E95FE9">
        <w:trPr>
          <w:trHeight w:val="47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944372" w14:textId="4BBD2F9A" w:rsidR="00E95FE9" w:rsidRDefault="00E95FE9" w:rsidP="00E95FE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13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EC2B0D" w14:textId="7F5EE108" w:rsidR="00E95FE9" w:rsidRPr="006B0DBE" w:rsidRDefault="00E95FE9" w:rsidP="00E95FE9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6B0DBE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آیا فیش حقوق در هر ماه  تحویل نیرو می گردد؟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3C8C3C" w14:textId="75EBEB9C" w:rsidR="00E95FE9" w:rsidRDefault="00E95FE9" w:rsidP="00E95FE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66DC8C99" w14:textId="77777777" w:rsidR="00E95FE9" w:rsidRPr="006B0DBE" w:rsidRDefault="00E95FE9" w:rsidP="00E95FE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360AA944" w14:textId="76BABBAD" w:rsidR="00E95FE9" w:rsidRPr="006B0DBE" w:rsidRDefault="00E95FE9" w:rsidP="00E95FE9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6B0DBE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پرسنل شاغل</w:t>
            </w: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 و مشاهده مستندات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4BECD5C" w14:textId="77777777" w:rsidR="00E95FE9" w:rsidRPr="006B0DBE" w:rsidRDefault="00E95FE9" w:rsidP="00E95FE9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6B0DBE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رعایت مفاد قرارداد </w:t>
            </w: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 ( 2</w:t>
            </w:r>
            <w:r w:rsidRPr="006B0DBE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 امتیاز) </w:t>
            </w:r>
          </w:p>
          <w:p w14:paraId="520C6DD1" w14:textId="56D949D1" w:rsidR="00E95FE9" w:rsidRPr="006B0DBE" w:rsidRDefault="00E95FE9" w:rsidP="00E95FE9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6B0DBE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عدم رعایت مفاد قرارداد ( صفر امتیاز)</w:t>
            </w:r>
          </w:p>
        </w:tc>
      </w:tr>
      <w:tr w:rsidR="00E95FE9" w:rsidRPr="003C2C03" w14:paraId="691B5DC7" w14:textId="77777777" w:rsidTr="00E95FE9">
        <w:trPr>
          <w:trHeight w:val="47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C16923" w14:textId="33D80595" w:rsidR="00E95FE9" w:rsidRDefault="00E95FE9" w:rsidP="00E95FE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14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EB44AB" w14:textId="68F1B974" w:rsidR="00E95FE9" w:rsidRPr="006B0DBE" w:rsidRDefault="00E95FE9" w:rsidP="00E95FE9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6B0DBE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آیا قرارداد با نیروهای به کار گرفته شده منعقد گردیده است؟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B655FA" w14:textId="1C6491E0" w:rsidR="00E95FE9" w:rsidRDefault="00E95FE9" w:rsidP="00E95FE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490D030E" w14:textId="77777777" w:rsidR="00E95FE9" w:rsidRPr="006B0DBE" w:rsidRDefault="00E95FE9" w:rsidP="00E95FE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133B0283" w14:textId="593D0615" w:rsidR="00E95FE9" w:rsidRPr="006B0DBE" w:rsidRDefault="00E95FE9" w:rsidP="00E95FE9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6B0DBE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پرسنل شاغل</w:t>
            </w: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 و مشاهده مستندات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51F26F4" w14:textId="77777777" w:rsidR="00E95FE9" w:rsidRPr="006B0DBE" w:rsidRDefault="00E95FE9" w:rsidP="00E95FE9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6B0DBE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رعایت مفاد قرارداد </w:t>
            </w: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 ( 2</w:t>
            </w:r>
            <w:r w:rsidRPr="006B0DBE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 امتیاز) </w:t>
            </w:r>
          </w:p>
          <w:p w14:paraId="59DC0792" w14:textId="67261184" w:rsidR="00E95FE9" w:rsidRPr="006B0DBE" w:rsidRDefault="00E95FE9" w:rsidP="00E95FE9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6B0DBE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عدم رعایت مفاد قرارداد ( صفر امتیاز)</w:t>
            </w:r>
          </w:p>
        </w:tc>
      </w:tr>
      <w:tr w:rsidR="00E95FE9" w:rsidRPr="003C2C03" w14:paraId="71862532" w14:textId="77777777" w:rsidTr="00E95FE9">
        <w:trPr>
          <w:trHeight w:val="47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AE7591" w14:textId="015AE86B" w:rsidR="00E95FE9" w:rsidRDefault="00E95FE9" w:rsidP="00E95FE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15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E0E27C" w14:textId="3A7ADB9B" w:rsidR="00E95FE9" w:rsidRPr="006B0DBE" w:rsidRDefault="00E95FE9" w:rsidP="00E95FE9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6B0DBE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جمع کل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5DB2B2" w14:textId="16479D4E" w:rsidR="00E95FE9" w:rsidRDefault="00E95FE9" w:rsidP="00E95FE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14:paraId="109D360D" w14:textId="77777777" w:rsidR="00E95FE9" w:rsidRPr="006B0DBE" w:rsidRDefault="00E95FE9" w:rsidP="00E95FE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7A2F4CF6" w14:textId="77777777" w:rsidR="00E95FE9" w:rsidRPr="006B0DBE" w:rsidRDefault="00E95FE9" w:rsidP="00E95FE9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60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3A87B12" w14:textId="77777777" w:rsidR="00E95FE9" w:rsidRPr="006B0DBE" w:rsidRDefault="00E95FE9" w:rsidP="00E95FE9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</w:tbl>
    <w:p w14:paraId="60E8E67E" w14:textId="71FF77CB" w:rsidR="00563E67" w:rsidRDefault="00563E67" w:rsidP="00E95FE9">
      <w:pPr>
        <w:bidi/>
      </w:pPr>
    </w:p>
    <w:sectPr w:rsidR="00563E67" w:rsidSect="0048029F">
      <w:footerReference w:type="default" r:id="rId8"/>
      <w:pgSz w:w="15840" w:h="12240" w:orient="landscape"/>
      <w:pgMar w:top="335" w:right="0" w:bottom="142" w:left="238" w:header="709" w:footer="4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2D1A1E" w14:textId="77777777" w:rsidR="00500BB8" w:rsidRDefault="00500BB8" w:rsidP="002F437E">
      <w:pPr>
        <w:spacing w:after="0" w:line="240" w:lineRule="auto"/>
      </w:pPr>
      <w:r>
        <w:separator/>
      </w:r>
    </w:p>
  </w:endnote>
  <w:endnote w:type="continuationSeparator" w:id="0">
    <w:p w14:paraId="069328E2" w14:textId="77777777" w:rsidR="00500BB8" w:rsidRDefault="00500BB8" w:rsidP="002F4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akkal Majalla">
    <w:altName w:val="Times New Roman"/>
    <w:charset w:val="00"/>
    <w:family w:val="auto"/>
    <w:pitch w:val="variable"/>
    <w:sig w:usb0="A0002027" w:usb1="80000000" w:usb2="00000108" w:usb3="00000000" w:csb0="000000D3" w:csb1="00000000"/>
  </w:font>
  <w:font w:name="IPT Titr">
    <w:panose1 w:val="000007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4823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6541EE" w14:textId="050A472C" w:rsidR="002278DC" w:rsidRDefault="00500BB8" w:rsidP="00EE40F0">
        <w:pPr>
          <w:pStyle w:val="Footer"/>
        </w:pPr>
      </w:p>
    </w:sdtContent>
  </w:sdt>
  <w:p w14:paraId="57970204" w14:textId="5E16A26A" w:rsidR="0048029F" w:rsidRPr="0048029F" w:rsidRDefault="0048029F" w:rsidP="0048029F">
    <w:pPr>
      <w:tabs>
        <w:tab w:val="left" w:pos="4394"/>
        <w:tab w:val="center" w:pos="4513"/>
        <w:tab w:val="right" w:pos="9026"/>
      </w:tabs>
      <w:bidi/>
      <w:spacing w:after="0" w:line="240" w:lineRule="auto"/>
      <w:ind w:left="425" w:hanging="425"/>
      <w:jc w:val="center"/>
      <w:rPr>
        <w:rFonts w:ascii="IPT Titr" w:eastAsia="Times New Roman" w:hAnsi="IPT Titr" w:cs="B Titr"/>
        <w:color w:val="000000"/>
        <w:sz w:val="20"/>
        <w:szCs w:val="20"/>
        <w:lang w:bidi="fa-IR"/>
      </w:rPr>
    </w:pPr>
    <w:r w:rsidRPr="0048029F">
      <w:rPr>
        <w:rFonts w:ascii="IPT Titr" w:eastAsia="Times New Roman" w:hAnsi="IPT Titr" w:cs="B Titr" w:hint="cs"/>
        <w:color w:val="000000"/>
        <w:sz w:val="20"/>
        <w:szCs w:val="20"/>
        <w:rtl/>
        <w:lang w:bidi="fa-IR"/>
      </w:rPr>
      <w:t xml:space="preserve">نماینده کارفرما </w:t>
    </w:r>
    <w:r w:rsidRPr="0048029F">
      <w:rPr>
        <w:rFonts w:ascii="IPT Titr" w:eastAsia="Times New Roman" w:hAnsi="IPT Titr" w:cs="B Titr" w:hint="cs"/>
        <w:color w:val="000000"/>
        <w:sz w:val="20"/>
        <w:szCs w:val="20"/>
        <w:rtl/>
        <w:lang w:bidi="fa-IR"/>
      </w:rPr>
      <w:tab/>
      <w:t xml:space="preserve">        شماره صفحه ....                                                                   قرائت شد مورد قبول است.</w:t>
    </w:r>
  </w:p>
  <w:p w14:paraId="329F2280" w14:textId="74798AFD" w:rsidR="002278DC" w:rsidRPr="00E95FE9" w:rsidRDefault="0048029F" w:rsidP="00E95FE9">
    <w:pPr>
      <w:tabs>
        <w:tab w:val="center" w:pos="4513"/>
        <w:tab w:val="right" w:pos="9026"/>
      </w:tabs>
      <w:bidi/>
      <w:spacing w:after="0" w:line="240" w:lineRule="auto"/>
      <w:rPr>
        <w:rFonts w:ascii="Calibri" w:eastAsia="Times New Roman" w:hAnsi="Calibri" w:cs="Arial"/>
        <w:lang w:bidi="fa-IR"/>
      </w:rPr>
    </w:pPr>
    <w:r>
      <w:rPr>
        <w:rFonts w:ascii="IPT Titr" w:eastAsia="Times New Roman" w:hAnsi="IPT Titr" w:cs="B Titr" w:hint="cs"/>
        <w:sz w:val="20"/>
        <w:szCs w:val="20"/>
        <w:rtl/>
        <w:lang w:bidi="fa-IR"/>
      </w:rPr>
      <w:t xml:space="preserve">                                                                    </w:t>
    </w:r>
    <w:r w:rsidRPr="0048029F">
      <w:rPr>
        <w:rFonts w:ascii="IPT Titr" w:eastAsia="Times New Roman" w:hAnsi="IPT Titr" w:cs="B Titr" w:hint="cs"/>
        <w:sz w:val="20"/>
        <w:szCs w:val="20"/>
        <w:rtl/>
        <w:lang w:bidi="fa-IR"/>
      </w:rPr>
      <w:t xml:space="preserve">تایید و محل امضا                                                                                                                                                                    </w:t>
    </w:r>
    <w:r>
      <w:rPr>
        <w:rFonts w:ascii="IPT Titr" w:eastAsia="Times New Roman" w:hAnsi="IPT Titr" w:cs="B Titr" w:hint="cs"/>
        <w:sz w:val="20"/>
        <w:szCs w:val="20"/>
        <w:rtl/>
        <w:lang w:bidi="fa-IR"/>
      </w:rPr>
      <w:t xml:space="preserve">                    </w:t>
    </w:r>
    <w:r w:rsidRPr="0048029F">
      <w:rPr>
        <w:rFonts w:ascii="IPT Titr" w:eastAsia="Times New Roman" w:hAnsi="IPT Titr" w:cs="B Titr" w:hint="cs"/>
        <w:sz w:val="20"/>
        <w:szCs w:val="20"/>
        <w:rtl/>
        <w:lang w:bidi="fa-IR"/>
      </w:rPr>
      <w:t xml:space="preserve">   </w:t>
    </w:r>
    <w:r w:rsidRPr="0048029F">
      <w:rPr>
        <w:rFonts w:ascii="IPT Titr" w:eastAsia="Times New Roman" w:hAnsi="IPT Titr" w:cs="B Titr"/>
        <w:sz w:val="20"/>
        <w:szCs w:val="20"/>
        <w:lang w:bidi="fa-IR"/>
      </w:rPr>
      <w:t></w:t>
    </w:r>
    <w:r w:rsidRPr="0048029F">
      <w:rPr>
        <w:rFonts w:ascii="IPT Titr" w:eastAsia="Times New Roman" w:hAnsi="IPT Titr" w:cs="B Titr" w:hint="cs"/>
        <w:sz w:val="20"/>
        <w:szCs w:val="20"/>
        <w:rtl/>
        <w:lang w:bidi="fa-IR"/>
      </w:rPr>
      <w:t>محل مهر و امضای شرکت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788D7B" w14:textId="77777777" w:rsidR="00500BB8" w:rsidRDefault="00500BB8" w:rsidP="002F437E">
      <w:pPr>
        <w:spacing w:after="0" w:line="240" w:lineRule="auto"/>
      </w:pPr>
      <w:r>
        <w:separator/>
      </w:r>
    </w:p>
  </w:footnote>
  <w:footnote w:type="continuationSeparator" w:id="0">
    <w:p w14:paraId="324F7EF5" w14:textId="77777777" w:rsidR="00500BB8" w:rsidRDefault="00500BB8" w:rsidP="002F4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F12AAE"/>
    <w:multiLevelType w:val="hybridMultilevel"/>
    <w:tmpl w:val="29A28C86"/>
    <w:lvl w:ilvl="0" w:tplc="CDD26E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297E6F"/>
    <w:multiLevelType w:val="hybridMultilevel"/>
    <w:tmpl w:val="93301086"/>
    <w:lvl w:ilvl="0" w:tplc="55C253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948"/>
    <w:rsid w:val="000150E6"/>
    <w:rsid w:val="00044A92"/>
    <w:rsid w:val="00085FDE"/>
    <w:rsid w:val="00095EB9"/>
    <w:rsid w:val="000A1ED7"/>
    <w:rsid w:val="000A53D4"/>
    <w:rsid w:val="000A6F65"/>
    <w:rsid w:val="000B3A6E"/>
    <w:rsid w:val="001218D5"/>
    <w:rsid w:val="00136869"/>
    <w:rsid w:val="001602C4"/>
    <w:rsid w:val="00162A71"/>
    <w:rsid w:val="00167F65"/>
    <w:rsid w:val="00171B90"/>
    <w:rsid w:val="00193D44"/>
    <w:rsid w:val="001A252B"/>
    <w:rsid w:val="001C7010"/>
    <w:rsid w:val="001D3225"/>
    <w:rsid w:val="001E5201"/>
    <w:rsid w:val="00204F7F"/>
    <w:rsid w:val="00216CEF"/>
    <w:rsid w:val="002230C6"/>
    <w:rsid w:val="002278DC"/>
    <w:rsid w:val="00256BC6"/>
    <w:rsid w:val="002835E9"/>
    <w:rsid w:val="00283D6A"/>
    <w:rsid w:val="0029052E"/>
    <w:rsid w:val="00293ECC"/>
    <w:rsid w:val="002A32F9"/>
    <w:rsid w:val="002A46F7"/>
    <w:rsid w:val="002C5952"/>
    <w:rsid w:val="002E2AA3"/>
    <w:rsid w:val="002E624E"/>
    <w:rsid w:val="002F437E"/>
    <w:rsid w:val="003727BB"/>
    <w:rsid w:val="003A059C"/>
    <w:rsid w:val="003A225C"/>
    <w:rsid w:val="003B6DEA"/>
    <w:rsid w:val="003C1B0C"/>
    <w:rsid w:val="003C2C03"/>
    <w:rsid w:val="003D4485"/>
    <w:rsid w:val="00416DB5"/>
    <w:rsid w:val="00424DF6"/>
    <w:rsid w:val="00433CAD"/>
    <w:rsid w:val="0043784F"/>
    <w:rsid w:val="0044600C"/>
    <w:rsid w:val="004657E7"/>
    <w:rsid w:val="0047731B"/>
    <w:rsid w:val="0048029F"/>
    <w:rsid w:val="00492490"/>
    <w:rsid w:val="00494111"/>
    <w:rsid w:val="00497294"/>
    <w:rsid w:val="004A3446"/>
    <w:rsid w:val="004C6206"/>
    <w:rsid w:val="004D2985"/>
    <w:rsid w:val="004F7F39"/>
    <w:rsid w:val="00500BB8"/>
    <w:rsid w:val="00506810"/>
    <w:rsid w:val="00552D30"/>
    <w:rsid w:val="00563E67"/>
    <w:rsid w:val="00571EB0"/>
    <w:rsid w:val="0057347D"/>
    <w:rsid w:val="005860DF"/>
    <w:rsid w:val="0059129B"/>
    <w:rsid w:val="005A4052"/>
    <w:rsid w:val="005B1D72"/>
    <w:rsid w:val="005C0929"/>
    <w:rsid w:val="005C28C9"/>
    <w:rsid w:val="005C4383"/>
    <w:rsid w:val="005D0188"/>
    <w:rsid w:val="005D6ECA"/>
    <w:rsid w:val="005D7ADB"/>
    <w:rsid w:val="005F5FB0"/>
    <w:rsid w:val="00602324"/>
    <w:rsid w:val="0060698E"/>
    <w:rsid w:val="00612B7E"/>
    <w:rsid w:val="00615D88"/>
    <w:rsid w:val="00616559"/>
    <w:rsid w:val="00631870"/>
    <w:rsid w:val="00640AAF"/>
    <w:rsid w:val="0065512A"/>
    <w:rsid w:val="00663531"/>
    <w:rsid w:val="00680030"/>
    <w:rsid w:val="006936FB"/>
    <w:rsid w:val="006B0DBE"/>
    <w:rsid w:val="006B22CD"/>
    <w:rsid w:val="006D5B23"/>
    <w:rsid w:val="006E4B4D"/>
    <w:rsid w:val="006F437D"/>
    <w:rsid w:val="006F725B"/>
    <w:rsid w:val="007101C2"/>
    <w:rsid w:val="0071189C"/>
    <w:rsid w:val="007151FC"/>
    <w:rsid w:val="0073523A"/>
    <w:rsid w:val="007632D0"/>
    <w:rsid w:val="007671E5"/>
    <w:rsid w:val="007738A9"/>
    <w:rsid w:val="00793C9A"/>
    <w:rsid w:val="007A264A"/>
    <w:rsid w:val="007B3BCF"/>
    <w:rsid w:val="007B5074"/>
    <w:rsid w:val="007D0737"/>
    <w:rsid w:val="007E0946"/>
    <w:rsid w:val="007E551D"/>
    <w:rsid w:val="007F5EB7"/>
    <w:rsid w:val="008055FB"/>
    <w:rsid w:val="008149BD"/>
    <w:rsid w:val="00846143"/>
    <w:rsid w:val="00857981"/>
    <w:rsid w:val="00875943"/>
    <w:rsid w:val="008D6FC9"/>
    <w:rsid w:val="008F0E99"/>
    <w:rsid w:val="008F14A0"/>
    <w:rsid w:val="009174A7"/>
    <w:rsid w:val="0093023A"/>
    <w:rsid w:val="00932EC0"/>
    <w:rsid w:val="00935206"/>
    <w:rsid w:val="00974A42"/>
    <w:rsid w:val="00974DFB"/>
    <w:rsid w:val="0098237D"/>
    <w:rsid w:val="00995CB7"/>
    <w:rsid w:val="009C714F"/>
    <w:rsid w:val="009D41E5"/>
    <w:rsid w:val="009D4D2F"/>
    <w:rsid w:val="009E7BA6"/>
    <w:rsid w:val="009F1EBF"/>
    <w:rsid w:val="00A2120F"/>
    <w:rsid w:val="00A41863"/>
    <w:rsid w:val="00A42785"/>
    <w:rsid w:val="00A655E5"/>
    <w:rsid w:val="00A67CF7"/>
    <w:rsid w:val="00A7085B"/>
    <w:rsid w:val="00A74790"/>
    <w:rsid w:val="00A83766"/>
    <w:rsid w:val="00A87DBE"/>
    <w:rsid w:val="00A90C7A"/>
    <w:rsid w:val="00A95731"/>
    <w:rsid w:val="00AA5494"/>
    <w:rsid w:val="00AA5698"/>
    <w:rsid w:val="00AB0DBB"/>
    <w:rsid w:val="00AB1936"/>
    <w:rsid w:val="00AC2107"/>
    <w:rsid w:val="00AE54F4"/>
    <w:rsid w:val="00AF1796"/>
    <w:rsid w:val="00B04469"/>
    <w:rsid w:val="00B12243"/>
    <w:rsid w:val="00B12301"/>
    <w:rsid w:val="00B12CA2"/>
    <w:rsid w:val="00B13E9B"/>
    <w:rsid w:val="00B25AB3"/>
    <w:rsid w:val="00B35BE2"/>
    <w:rsid w:val="00B416A0"/>
    <w:rsid w:val="00B61684"/>
    <w:rsid w:val="00B63CC0"/>
    <w:rsid w:val="00B717CA"/>
    <w:rsid w:val="00B86948"/>
    <w:rsid w:val="00B87052"/>
    <w:rsid w:val="00B87DCE"/>
    <w:rsid w:val="00B92025"/>
    <w:rsid w:val="00B96852"/>
    <w:rsid w:val="00BA28F5"/>
    <w:rsid w:val="00BB22C9"/>
    <w:rsid w:val="00BB5C6C"/>
    <w:rsid w:val="00BC15D5"/>
    <w:rsid w:val="00BC15F5"/>
    <w:rsid w:val="00BC3A0D"/>
    <w:rsid w:val="00BF4C3E"/>
    <w:rsid w:val="00C176DE"/>
    <w:rsid w:val="00C24B11"/>
    <w:rsid w:val="00C371B6"/>
    <w:rsid w:val="00C40B2F"/>
    <w:rsid w:val="00C41320"/>
    <w:rsid w:val="00C56382"/>
    <w:rsid w:val="00C60414"/>
    <w:rsid w:val="00C91D6D"/>
    <w:rsid w:val="00CB2BA4"/>
    <w:rsid w:val="00CC2906"/>
    <w:rsid w:val="00CE6640"/>
    <w:rsid w:val="00CF5568"/>
    <w:rsid w:val="00D16ED9"/>
    <w:rsid w:val="00D267DF"/>
    <w:rsid w:val="00D31475"/>
    <w:rsid w:val="00D41702"/>
    <w:rsid w:val="00D6512F"/>
    <w:rsid w:val="00D65764"/>
    <w:rsid w:val="00D712EE"/>
    <w:rsid w:val="00DA55E1"/>
    <w:rsid w:val="00DB20A8"/>
    <w:rsid w:val="00DC04D5"/>
    <w:rsid w:val="00DD08A1"/>
    <w:rsid w:val="00DD4E50"/>
    <w:rsid w:val="00DF7896"/>
    <w:rsid w:val="00DF7D00"/>
    <w:rsid w:val="00E21F14"/>
    <w:rsid w:val="00E3229E"/>
    <w:rsid w:val="00E32AF0"/>
    <w:rsid w:val="00E37FFA"/>
    <w:rsid w:val="00E438EA"/>
    <w:rsid w:val="00E50763"/>
    <w:rsid w:val="00E662A3"/>
    <w:rsid w:val="00E85A8F"/>
    <w:rsid w:val="00E95FE9"/>
    <w:rsid w:val="00EA73FB"/>
    <w:rsid w:val="00ED34A3"/>
    <w:rsid w:val="00ED54C9"/>
    <w:rsid w:val="00EE40F0"/>
    <w:rsid w:val="00EF6793"/>
    <w:rsid w:val="00F06C8E"/>
    <w:rsid w:val="00F214F1"/>
    <w:rsid w:val="00F64B6A"/>
    <w:rsid w:val="00F6770C"/>
    <w:rsid w:val="00F71B3F"/>
    <w:rsid w:val="00F90B4E"/>
    <w:rsid w:val="00FB5A2D"/>
    <w:rsid w:val="00FC798A"/>
    <w:rsid w:val="00FD1152"/>
    <w:rsid w:val="00FE6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57DE65"/>
  <w15:chartTrackingRefBased/>
  <w15:docId w15:val="{D411C167-C432-4EAB-9197-D20245142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3E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43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437E"/>
  </w:style>
  <w:style w:type="paragraph" w:styleId="Footer">
    <w:name w:val="footer"/>
    <w:basedOn w:val="Normal"/>
    <w:link w:val="FooterChar"/>
    <w:uiPriority w:val="99"/>
    <w:unhideWhenUsed/>
    <w:rsid w:val="002F43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37E"/>
  </w:style>
  <w:style w:type="paragraph" w:styleId="BalloonText">
    <w:name w:val="Balloon Text"/>
    <w:basedOn w:val="Normal"/>
    <w:link w:val="BalloonTextChar"/>
    <w:uiPriority w:val="99"/>
    <w:semiHidden/>
    <w:unhideWhenUsed/>
    <w:rsid w:val="00A708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85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A1E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1E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1E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1E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1ED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8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E29355-E20D-4AB9-BA04-1E4AF1E75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هدایت رضا</dc:creator>
  <cp:keywords/>
  <dc:description/>
  <cp:lastModifiedBy>لیلا حبیبی</cp:lastModifiedBy>
  <cp:revision>5</cp:revision>
  <cp:lastPrinted>2023-01-29T05:50:00Z</cp:lastPrinted>
  <dcterms:created xsi:type="dcterms:W3CDTF">2020-10-03T07:44:00Z</dcterms:created>
  <dcterms:modified xsi:type="dcterms:W3CDTF">2023-01-29T05:58:00Z</dcterms:modified>
</cp:coreProperties>
</file>